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6" w:rsidRPr="00DC2DD6" w:rsidRDefault="00DC2DD6" w:rsidP="00DC2DD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D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детского сада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074"/>
      </w:tblGrid>
      <w:tr w:rsidR="00DC2DD6" w:rsidRPr="00DC2DD6" w:rsidTr="00A83DCB">
        <w:tc>
          <w:tcPr>
            <w:tcW w:w="2957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Style w:val="a3"/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074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C2DD6" w:rsidRPr="00DC2DD6" w:rsidTr="00A83DCB">
        <w:tc>
          <w:tcPr>
            <w:tcW w:w="2957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7074" w:type="dxa"/>
          </w:tcPr>
          <w:p w:rsidR="00DC2DD6" w:rsidRPr="00DC2DD6" w:rsidRDefault="00DC2DD6" w:rsidP="00E9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оборудование: пианино, музыкальный центр,  наборы детских музыкальных инструментов (аккордеоны, металлофоны, погремушки, бубны, ложки), кукольный театр, маски и к</w:t>
            </w:r>
            <w:r w:rsidR="00E96AF7">
              <w:rPr>
                <w:rFonts w:ascii="Times New Roman" w:hAnsi="Times New Roman" w:cs="Times New Roman"/>
                <w:sz w:val="28"/>
                <w:szCs w:val="28"/>
              </w:rPr>
              <w:t xml:space="preserve">остюмы для инсценировок, ширма,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литература, конспекты праздников и развлечений, аудиокассеты и  </w:t>
            </w:r>
            <w:r w:rsidRPr="00DC2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диски.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Физкультурное  оборудование: спортивный комплекс, шведская стенка, канат, мишени, обручи, гимнастические палки,</w:t>
            </w:r>
            <w:r w:rsidR="00E96AF7"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объемные модули,</w:t>
            </w: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мячи разного диаметра, массажные мячи, мячи подвесные, мячи для метания (набивные),  ребристые доски, стойки для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,  ориентиры,  мешочки с песком, тележки для п</w:t>
            </w:r>
            <w:r w:rsidR="00E96AF7">
              <w:rPr>
                <w:rFonts w:ascii="Times New Roman" w:hAnsi="Times New Roman" w:cs="Times New Roman"/>
                <w:sz w:val="28"/>
                <w:szCs w:val="28"/>
              </w:rPr>
              <w:t>особий, гимнастические скамейки.</w:t>
            </w:r>
          </w:p>
          <w:p w:rsidR="00DC2DD6" w:rsidRPr="00E96AF7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  <w:tr w:rsidR="00DC2DD6" w:rsidRPr="00DC2DD6" w:rsidTr="00A83DCB">
        <w:tc>
          <w:tcPr>
            <w:tcW w:w="2957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7074" w:type="dxa"/>
          </w:tcPr>
          <w:p w:rsidR="00DC2DD6" w:rsidRPr="00DC2DD6" w:rsidRDefault="00E96AF7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стол, стул, </w:t>
            </w:r>
            <w:r w:rsidR="00DC2DD6" w:rsidRPr="00DC2DD6">
              <w:rPr>
                <w:rFonts w:ascii="Times New Roman" w:hAnsi="Times New Roman" w:cs="Times New Roman"/>
                <w:sz w:val="28"/>
                <w:szCs w:val="28"/>
              </w:rPr>
              <w:t>Компьютер,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ерсальное оборудование (принтер)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Справочная, психолого-педагогическая, методическая литература по программе «От рождения до школы» и другим альтернативным программам, </w:t>
            </w:r>
            <w:r w:rsidR="00E96AF7" w:rsidRPr="00DC2DD6">
              <w:rPr>
                <w:rFonts w:ascii="Times New Roman" w:hAnsi="Times New Roman" w:cs="Times New Roman"/>
                <w:sz w:val="28"/>
                <w:szCs w:val="28"/>
              </w:rPr>
              <w:t>периодические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издания, нормативно-правовые документы, литература по управлению.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Методическая документация ДОУ.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DD6" w:rsidRPr="00DC2DD6" w:rsidTr="00A83DCB">
        <w:tc>
          <w:tcPr>
            <w:tcW w:w="2957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7074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Экологическое окно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материал (шишки, листья, семена, песок),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мекеты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зон с фигурками животных, проживающих в данной местности, оборудование для труда в природном уголке.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Полочка избыточной информации: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материалы и приборы для детского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эксперементирования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настольно-печатные игры по ОБЖ («Лото01», «Малыш и улица», «Как избежать неприятностей», и т.д.)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Краеведение: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(средняя, старшая, подготовительная группы) 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Полочка красоты: 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 изобразительной деятельности: 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ручного труда: образцы, нитки, иголки,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пяльцы для вышивания, пуговицы, бусинки, кусачки ткани для аппликации и др.; 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«Узнай роспись», «Составь картинку», «Укрась матрешку» и т.п.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Речевой центр: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Литературный центр: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математики: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</w:t>
            </w:r>
            <w:r w:rsidR="00E96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 сенсорного развития: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, тактильных ощущений, дидактические столы.</w:t>
            </w:r>
            <w:proofErr w:type="gramEnd"/>
          </w:p>
          <w:p w:rsidR="00DC2DD6" w:rsidRPr="00DC2DD6" w:rsidRDefault="00DC2DD6" w:rsidP="00E9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конструирования: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конструкторы различных видов и размеров (пластмассовые.</w:t>
            </w:r>
            <w:proofErr w:type="gram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металические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атериал для обыгрывания построек, схемы для самостоятельного конструирования.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здоровья и физического развития: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 «Расти здоровым», «Будь здоров, малыш» и др., выставки «Виды спорта», «Азбука здоровья», дидактические игры-раскраски:</w:t>
            </w:r>
            <w:proofErr w:type="gram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«Я здоровье берегу, сам себе я помогу», «Какая у тебя осанка», «Как быстро ты растешь», «Следы на песке», «Сколько ты двигаешься»;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разные, обручи всех размеров, малый теннис, бадминтон, скакалки и др.,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младших группах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для ряженья предлагают маски. Бусы, различные головные уборы, элементы костюмов, зеркала, сундучки.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Игровые уголки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сюжетно ролевых игр в соответствии с возрастом и интересами детей.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младшем возрасте: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средней группе: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игры в парикмахерскую, магазин. Больницу, дом, транспорт (пароход, самолет);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старшей группе: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игры в дом поликлинику, детский сад, аптеку, супермаркет, кафе,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автосалон, ферму.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подготовительной группе: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игры в детский сад, школу, музыкальную школу,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кондитескую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фабрику, перерабатывающий завод, ферму, кафе, аэропорт, аптеку, пожарную станцию, автомобильную парковку, автосервис, дом Барби, космодром и др.</w:t>
            </w:r>
            <w:proofErr w:type="gramEnd"/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В старшей группе есть уголок дорожного движения, где дети закрепляют знания о правилах дорожного движении и обыгрывают различные ситуации.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микрометодкабинетах</w:t>
            </w:r>
            <w:proofErr w:type="spell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proofErr w:type="gramStart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сосредоточены</w:t>
            </w:r>
            <w:proofErr w:type="gramEnd"/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 и методические пособия по разделам программы «От рождения до школы»;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технические средства обучения: магнитофон, аудиокассеты;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рабочая документация: паспорт группы, календарные планы, перспективные планы, лист здоровья, сведения о родителях и т.п.;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      </w:r>
          </w:p>
        </w:tc>
      </w:tr>
      <w:tr w:rsidR="00DC2DD6" w:rsidRPr="00DC2DD6" w:rsidTr="00A83DCB">
        <w:tc>
          <w:tcPr>
            <w:tcW w:w="2957" w:type="dxa"/>
            <w:vMerge w:val="restart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Медицинский блок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4" w:type="dxa"/>
          </w:tcPr>
          <w:p w:rsidR="00DC2DD6" w:rsidRPr="00DC2DD6" w:rsidRDefault="00DC2DD6" w:rsidP="00E9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Шкафы для хранения медицинской документации, инвентаря, (термометры,</w:t>
            </w:r>
            <w:r w:rsidR="00E96AF7">
              <w:rPr>
                <w:rFonts w:ascii="Times New Roman" w:hAnsi="Times New Roman" w:cs="Times New Roman"/>
                <w:sz w:val="28"/>
                <w:szCs w:val="28"/>
              </w:rPr>
              <w:t xml:space="preserve"> разовые шпатели), одежды, стол письменный, стул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DD6" w:rsidRPr="00DC2DD6" w:rsidTr="00A83DCB">
        <w:tc>
          <w:tcPr>
            <w:tcW w:w="2957" w:type="dxa"/>
            <w:vMerge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4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>шкаф для хранения препаратов неотложной помощи, медикаментов,</w:t>
            </w:r>
            <w:r w:rsidR="00E96AF7"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D6">
              <w:rPr>
                <w:rFonts w:ascii="Times New Roman" w:hAnsi="Times New Roman" w:cs="Times New Roman"/>
                <w:sz w:val="28"/>
                <w:szCs w:val="28"/>
              </w:rPr>
              <w:t xml:space="preserve"> кушетка, ростомер, весы.</w:t>
            </w:r>
          </w:p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D6" w:rsidRPr="00DC2DD6" w:rsidTr="00A83DCB">
        <w:tc>
          <w:tcPr>
            <w:tcW w:w="2957" w:type="dxa"/>
            <w:vMerge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4" w:type="dxa"/>
          </w:tcPr>
          <w:p w:rsidR="00DC2DD6" w:rsidRPr="00DC2DD6" w:rsidRDefault="00DC2DD6" w:rsidP="00A8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D6" w:rsidRPr="00DC2DD6" w:rsidRDefault="00DC2DD6" w:rsidP="00DC2DD6">
      <w:pPr>
        <w:pStyle w:val="a4"/>
        <w:shd w:val="clear" w:color="auto" w:fill="FFFFFF"/>
        <w:ind w:left="0" w:firstLine="567"/>
        <w:contextualSpacing w:val="0"/>
        <w:jc w:val="center"/>
        <w:rPr>
          <w:b/>
          <w:sz w:val="28"/>
          <w:szCs w:val="28"/>
        </w:rPr>
      </w:pPr>
    </w:p>
    <w:p w:rsidR="00DC2DD6" w:rsidRPr="00DC2DD6" w:rsidRDefault="00DC2DD6" w:rsidP="00DC2DD6">
      <w:pPr>
        <w:pStyle w:val="c8"/>
        <w:spacing w:before="0" w:beforeAutospacing="0" w:after="0" w:afterAutospacing="0" w:line="276" w:lineRule="auto"/>
        <w:jc w:val="both"/>
        <w:rPr>
          <w:color w:val="000000"/>
        </w:rPr>
      </w:pPr>
      <w:r w:rsidRPr="00DC2DD6">
        <w:rPr>
          <w:rStyle w:val="c9"/>
          <w:color w:val="000000"/>
          <w:sz w:val="28"/>
          <w:szCs w:val="28"/>
        </w:rPr>
        <w:lastRenderedPageBreak/>
        <w:t>Системой мер по совершенствованию материально-технической базы для реализации Программы предусматривается:</w:t>
      </w:r>
      <w:r w:rsidRPr="00DC2DD6">
        <w:t xml:space="preserve">  </w:t>
      </w:r>
    </w:p>
    <w:p w:rsidR="00DC2DD6" w:rsidRPr="00DC2DD6" w:rsidRDefault="00DC2DD6" w:rsidP="00DC2DD6">
      <w:pPr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DD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DC2DD6">
        <w:rPr>
          <w:rFonts w:ascii="Times New Roman" w:hAnsi="Times New Roman" w:cs="Times New Roman"/>
          <w:sz w:val="28"/>
          <w:szCs w:val="28"/>
        </w:rPr>
        <w:t>развивающей  предметно-пространственной среды;</w:t>
      </w:r>
      <w:r w:rsidRPr="00DC2DD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DD6" w:rsidRPr="00DC2DD6" w:rsidRDefault="00DC2DD6" w:rsidP="00DC2DD6">
      <w:pPr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Style w:val="c9"/>
          <w:rFonts w:ascii="Times New Roman" w:hAnsi="Times New Roman" w:cs="Times New Roman"/>
          <w:color w:val="000000"/>
        </w:rPr>
      </w:pPr>
      <w:r w:rsidRPr="00DC2DD6">
        <w:rPr>
          <w:rStyle w:val="c9"/>
          <w:rFonts w:ascii="Times New Roman" w:hAnsi="Times New Roman" w:cs="Times New Roman"/>
          <w:color w:val="000000"/>
          <w:sz w:val="28"/>
          <w:szCs w:val="28"/>
        </w:rPr>
        <w:t>обновление и пополнение экспозиций и экспонатов  мини - музея дошкольной организации;</w:t>
      </w:r>
    </w:p>
    <w:p w:rsidR="00DC2DD6" w:rsidRPr="00DC2DD6" w:rsidRDefault="00DC2DD6" w:rsidP="00DC2DD6">
      <w:pPr>
        <w:numPr>
          <w:ilvl w:val="0"/>
          <w:numId w:val="2"/>
        </w:numPr>
        <w:tabs>
          <w:tab w:val="clear" w:pos="720"/>
          <w:tab w:val="num" w:pos="-5387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2DD6">
        <w:rPr>
          <w:rFonts w:ascii="Times New Roman" w:hAnsi="Times New Roman" w:cs="Times New Roman"/>
          <w:sz w:val="28"/>
          <w:szCs w:val="28"/>
        </w:rPr>
        <w:t>книги,  иллюстрации,  пособия,  дидактический материал, д</w:t>
      </w:r>
      <w:r w:rsidRPr="00DC2DD6">
        <w:rPr>
          <w:rFonts w:ascii="Times New Roman" w:hAnsi="Times New Roman" w:cs="Times New Roman"/>
          <w:color w:val="000000"/>
          <w:sz w:val="28"/>
          <w:szCs w:val="28"/>
        </w:rPr>
        <w:t xml:space="preserve">иски с аудио и видео информацией, ноутбук, музыкальный центр, колонки, микрофон. </w:t>
      </w:r>
      <w:proofErr w:type="gramEnd"/>
    </w:p>
    <w:p w:rsidR="00DC2DD6" w:rsidRPr="00DC2DD6" w:rsidRDefault="00DC2DD6" w:rsidP="00DC2DD6">
      <w:pPr>
        <w:pStyle w:val="a4"/>
        <w:numPr>
          <w:ilvl w:val="0"/>
          <w:numId w:val="2"/>
        </w:numPr>
        <w:tabs>
          <w:tab w:val="clear" w:pos="720"/>
          <w:tab w:val="num" w:pos="-5387"/>
          <w:tab w:val="left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DC2DD6">
        <w:rPr>
          <w:color w:val="000000"/>
          <w:sz w:val="28"/>
          <w:szCs w:val="28"/>
        </w:rPr>
        <w:t>Работа с методической литературой.</w:t>
      </w:r>
    </w:p>
    <w:p w:rsidR="00DC2DD6" w:rsidRPr="00DC2DD6" w:rsidRDefault="00DC2DD6" w:rsidP="00DC2DD6">
      <w:pPr>
        <w:pStyle w:val="4"/>
        <w:shd w:val="clear" w:color="auto" w:fill="auto"/>
        <w:tabs>
          <w:tab w:val="left" w:pos="426"/>
        </w:tabs>
        <w:spacing w:line="276" w:lineRule="auto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В рамках программы представлены:</w:t>
      </w:r>
    </w:p>
    <w:p w:rsidR="00DC2DD6" w:rsidRPr="00DC2DD6" w:rsidRDefault="00DC2DD6" w:rsidP="00DC2DD6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1155"/>
        </w:tabs>
        <w:spacing w:line="276" w:lineRule="auto"/>
        <w:ind w:right="4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Презентация авторских дидактических игр «Собери картинку», «Разрезные картинки», «Цифра за цифрой», «Буква за буквой», «Буквы разлетелись», «Парные картинки», «Волшебный сундучок».</w:t>
      </w:r>
    </w:p>
    <w:p w:rsidR="00DC2DD6" w:rsidRPr="00DC2DD6" w:rsidRDefault="00DC2DD6" w:rsidP="00DC2DD6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1155"/>
        </w:tabs>
        <w:spacing w:line="276" w:lineRule="auto"/>
        <w:ind w:right="4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 xml:space="preserve">Адаптированные познавательные рассказы о родном крае, городе: «Оренбург», «История родного города», </w:t>
      </w:r>
      <w:bookmarkStart w:id="0" w:name="_GoBack"/>
      <w:bookmarkEnd w:id="0"/>
      <w:r w:rsidRPr="00DC2DD6">
        <w:rPr>
          <w:rFonts w:cs="Times New Roman"/>
          <w:sz w:val="28"/>
          <w:szCs w:val="28"/>
        </w:rPr>
        <w:t>«Река Урал», «Оренбургский пуховый платок»</w:t>
      </w:r>
      <w:r w:rsidR="00E96AF7">
        <w:rPr>
          <w:rFonts w:cs="Times New Roman"/>
          <w:sz w:val="28"/>
          <w:szCs w:val="28"/>
        </w:rPr>
        <w:t>, «Многонациональный Оренбург»</w:t>
      </w:r>
    </w:p>
    <w:p w:rsidR="00DC2DD6" w:rsidRPr="00DC2DD6" w:rsidRDefault="00DC2DD6" w:rsidP="00DC2DD6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Информационный материал для педагогов способствующий повышению уровня профессиональной компетентности, профессионального мастерства в вопросах патриотического воспитания детей.</w:t>
      </w:r>
    </w:p>
    <w:p w:rsidR="003629D0" w:rsidRPr="00DC2DD6" w:rsidRDefault="003629D0">
      <w:pPr>
        <w:rPr>
          <w:rFonts w:ascii="Times New Roman" w:hAnsi="Times New Roman" w:cs="Times New Roman"/>
        </w:rPr>
      </w:pPr>
    </w:p>
    <w:sectPr w:rsidR="003629D0" w:rsidRPr="00D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DD6"/>
    <w:rsid w:val="003629D0"/>
    <w:rsid w:val="00DC2DD6"/>
    <w:rsid w:val="00E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DD6"/>
    <w:rPr>
      <w:rFonts w:cs="Times New Roman"/>
      <w:b/>
      <w:bCs/>
    </w:rPr>
  </w:style>
  <w:style w:type="paragraph" w:styleId="a4">
    <w:name w:val="List Paragraph"/>
    <w:basedOn w:val="a"/>
    <w:qFormat/>
    <w:rsid w:val="00DC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C2D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DC2DD6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1252</Words>
  <Characters>7143</Characters>
  <Application>Microsoft Office Word</Application>
  <DocSecurity>0</DocSecurity>
  <Lines>59</Lines>
  <Paragraphs>16</Paragraphs>
  <ScaleCrop>false</ScaleCrop>
  <Company>Grizli777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Татка</cp:lastModifiedBy>
  <cp:revision>3</cp:revision>
  <dcterms:created xsi:type="dcterms:W3CDTF">2014-12-02T23:15:00Z</dcterms:created>
  <dcterms:modified xsi:type="dcterms:W3CDTF">2016-03-09T11:53:00Z</dcterms:modified>
</cp:coreProperties>
</file>